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51" w:rsidRPr="00CB7A9C" w:rsidRDefault="00334C51" w:rsidP="00334C51">
      <w:pPr>
        <w:pStyle w:val="NormalWeb"/>
        <w:tabs>
          <w:tab w:val="left" w:pos="426"/>
        </w:tabs>
        <w:spacing w:before="0" w:beforeAutospacing="0" w:after="0" w:afterAutospacing="0" w:line="360" w:lineRule="auto"/>
        <w:jc w:val="right"/>
        <w:rPr>
          <w:rFonts w:ascii="Arial" w:hAnsi="Arial" w:cs="Arial"/>
          <w:snapToGrid w:val="0"/>
        </w:rPr>
      </w:pPr>
      <w:r w:rsidRPr="00CB7A9C">
        <w:rPr>
          <w:rFonts w:ascii="Arial" w:hAnsi="Arial" w:cs="Arial"/>
          <w:snapToGrid w:val="0"/>
        </w:rPr>
        <w:t xml:space="preserve">ANEXO </w:t>
      </w:r>
      <w:r w:rsidR="00CB7A9C">
        <w:rPr>
          <w:rFonts w:ascii="Arial" w:hAnsi="Arial" w:cs="Arial"/>
          <w:snapToGrid w:val="0"/>
        </w:rPr>
        <w:t>3</w:t>
      </w:r>
    </w:p>
    <w:p w:rsidR="00334C51" w:rsidRPr="00CB7A9C" w:rsidRDefault="00334C51" w:rsidP="00C77C0B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</w:rPr>
      </w:pPr>
    </w:p>
    <w:p w:rsidR="00334C51" w:rsidRPr="00CB7A9C" w:rsidRDefault="00334C51" w:rsidP="00334C51">
      <w:pPr>
        <w:pStyle w:val="NormalWeb"/>
        <w:tabs>
          <w:tab w:val="left" w:pos="426"/>
        </w:tabs>
        <w:spacing w:before="0" w:beforeAutospacing="0" w:after="0" w:afterAutospacing="0" w:line="360" w:lineRule="auto"/>
        <w:jc w:val="center"/>
        <w:rPr>
          <w:rFonts w:ascii="Arial" w:hAnsi="Arial" w:cs="Arial"/>
          <w:b/>
          <w:snapToGrid w:val="0"/>
        </w:rPr>
      </w:pPr>
      <w:r w:rsidRPr="00CB7A9C">
        <w:rPr>
          <w:rFonts w:ascii="Arial" w:hAnsi="Arial" w:cs="Arial"/>
          <w:b/>
          <w:snapToGrid w:val="0"/>
        </w:rPr>
        <w:t>ADECUACIÓN DEL ANEXO 2</w:t>
      </w:r>
      <w:r w:rsidR="003F067F" w:rsidRPr="00CB7A9C">
        <w:rPr>
          <w:rFonts w:ascii="Arial" w:hAnsi="Arial" w:cs="Arial"/>
          <w:b/>
          <w:snapToGrid w:val="0"/>
        </w:rPr>
        <w:t>b</w:t>
      </w:r>
      <w:r w:rsidRPr="00CB7A9C">
        <w:rPr>
          <w:rFonts w:ascii="Arial" w:hAnsi="Arial" w:cs="Arial"/>
          <w:b/>
          <w:snapToGrid w:val="0"/>
        </w:rPr>
        <w:t xml:space="preserve"> DE LA RN N° </w:t>
      </w:r>
      <w:r w:rsidR="003F067F" w:rsidRPr="00CB7A9C">
        <w:rPr>
          <w:rFonts w:ascii="Arial" w:hAnsi="Arial" w:cs="Arial"/>
          <w:b/>
          <w:snapToGrid w:val="0"/>
        </w:rPr>
        <w:t>29</w:t>
      </w:r>
      <w:r w:rsidRPr="00CB7A9C">
        <w:rPr>
          <w:rFonts w:ascii="Arial" w:hAnsi="Arial" w:cs="Arial"/>
          <w:b/>
          <w:snapToGrid w:val="0"/>
        </w:rPr>
        <w:t>/</w:t>
      </w:r>
      <w:r w:rsidR="003F067F" w:rsidRPr="00CB7A9C">
        <w:rPr>
          <w:rFonts w:ascii="Arial" w:hAnsi="Arial" w:cs="Arial"/>
          <w:b/>
          <w:snapToGrid w:val="0"/>
        </w:rPr>
        <w:t>11</w:t>
      </w:r>
    </w:p>
    <w:p w:rsidR="00334C51" w:rsidRPr="00CB7A9C" w:rsidRDefault="00334C51" w:rsidP="00C77C0B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</w:rPr>
      </w:pPr>
    </w:p>
    <w:p w:rsidR="00334C51" w:rsidRDefault="00334C51" w:rsidP="00C77C0B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</w:rPr>
      </w:pPr>
      <w:r w:rsidRPr="00CB7A9C">
        <w:rPr>
          <w:rFonts w:ascii="Arial" w:hAnsi="Arial" w:cs="Arial"/>
          <w:b/>
          <w:snapToGrid w:val="0"/>
        </w:rPr>
        <w:t>ANEXO 2</w:t>
      </w:r>
      <w:r w:rsidR="0032074C" w:rsidRPr="00CB7A9C">
        <w:rPr>
          <w:rFonts w:ascii="Arial" w:hAnsi="Arial" w:cs="Arial"/>
          <w:b/>
          <w:snapToGrid w:val="0"/>
        </w:rPr>
        <w:t>b</w:t>
      </w:r>
      <w:r w:rsidRPr="00CB7A9C">
        <w:rPr>
          <w:rFonts w:ascii="Arial" w:hAnsi="Arial" w:cs="Arial"/>
          <w:b/>
          <w:snapToGrid w:val="0"/>
        </w:rPr>
        <w:t xml:space="preserve"> DE LA RN N° </w:t>
      </w:r>
      <w:r w:rsidR="0032074C" w:rsidRPr="00CB7A9C">
        <w:rPr>
          <w:rFonts w:ascii="Arial" w:hAnsi="Arial" w:cs="Arial"/>
          <w:b/>
          <w:snapToGrid w:val="0"/>
        </w:rPr>
        <w:t>29</w:t>
      </w:r>
      <w:r w:rsidRPr="00CB7A9C">
        <w:rPr>
          <w:rFonts w:ascii="Arial" w:hAnsi="Arial" w:cs="Arial"/>
          <w:b/>
          <w:snapToGrid w:val="0"/>
        </w:rPr>
        <w:t>/</w:t>
      </w:r>
      <w:r w:rsidR="0032074C" w:rsidRPr="00CB7A9C">
        <w:rPr>
          <w:rFonts w:ascii="Arial" w:hAnsi="Arial" w:cs="Arial"/>
          <w:b/>
          <w:snapToGrid w:val="0"/>
        </w:rPr>
        <w:t>11</w:t>
      </w:r>
      <w:r w:rsidRPr="00CB7A9C">
        <w:rPr>
          <w:rFonts w:ascii="Arial" w:hAnsi="Arial" w:cs="Arial"/>
          <w:b/>
          <w:snapToGrid w:val="0"/>
        </w:rPr>
        <w:t>:</w:t>
      </w:r>
    </w:p>
    <w:p w:rsidR="00CB7A9C" w:rsidRPr="00CB7A9C" w:rsidRDefault="00CB7A9C" w:rsidP="00C77C0B">
      <w:pPr>
        <w:pStyle w:val="Normal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snapToGrid w:val="0"/>
        </w:rPr>
      </w:pPr>
    </w:p>
    <w:p w:rsidR="00CD6FF5" w:rsidRPr="00CB7A9C" w:rsidRDefault="0032074C" w:rsidP="0032074C">
      <w:pPr>
        <w:pStyle w:val="NormalWeb"/>
        <w:numPr>
          <w:ilvl w:val="0"/>
          <w:numId w:val="9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snapToGrid w:val="0"/>
        </w:rPr>
      </w:pPr>
      <w:r w:rsidRPr="00CB7A9C">
        <w:rPr>
          <w:rFonts w:ascii="Arial" w:hAnsi="Arial" w:cs="Arial"/>
          <w:snapToGrid w:val="0"/>
        </w:rPr>
        <w:t xml:space="preserve">Modificar, en el ámbito de la Gerencia General de Información y Desarrollo Territorial, las Acciones para el </w:t>
      </w:r>
      <w:r w:rsidRPr="00CB7A9C">
        <w:rPr>
          <w:rFonts w:ascii="Arial" w:hAnsi="Arial" w:cs="Arial"/>
          <w:b/>
          <w:snapToGrid w:val="0"/>
        </w:rPr>
        <w:t>Departamento de Planificación y Control de Gestión de Información Territorial</w:t>
      </w:r>
      <w:r w:rsidRPr="00CB7A9C">
        <w:rPr>
          <w:rFonts w:ascii="Arial" w:hAnsi="Arial" w:cs="Arial"/>
          <w:snapToGrid w:val="0"/>
        </w:rPr>
        <w:t xml:space="preserve">, las que quedarán redactadas de la siguiente manera: 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t>Coordinar y ejecutar proyectos tendientes a la automatización de la gestión de la información territorial.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t xml:space="preserve">Definir y coordinar proyectos, actuando como nexo entre la Gerencia General de Información y Desarrollo Territorial con las Gerencias que de ella dependen, en lo concerniente a programas y herramientas </w:t>
      </w:r>
      <w:bookmarkStart w:id="0" w:name="_GoBack"/>
      <w:r w:rsidRPr="00CB7A9C">
        <w:rPr>
          <w:rFonts w:ascii="Arial" w:hAnsi="Arial" w:cs="Arial"/>
        </w:rPr>
        <w:t>informáticas.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t xml:space="preserve">Desarrollar y diseñar mecanismos digitales que permitan proveer </w:t>
      </w:r>
      <w:bookmarkEnd w:id="0"/>
      <w:r w:rsidRPr="00CB7A9C">
        <w:rPr>
          <w:rFonts w:ascii="Arial" w:hAnsi="Arial" w:cs="Arial"/>
        </w:rPr>
        <w:t>información certificada relativa a la temática territorial, vinculadas a valuaciones fiscales, registro gráfico, clasificación parcelaria, deuda del certificado catastral, afectaciones y restricciones.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</w:rPr>
        <w:t>Diseñar herramientas informáticas que permitan el ingreso de datos digitalizados en forma directa por el</w:t>
      </w:r>
      <w:r w:rsidRPr="00CB7A9C">
        <w:rPr>
          <w:rFonts w:ascii="Arial" w:hAnsi="Arial" w:cs="Arial"/>
          <w:lang w:val="es-MX"/>
        </w:rPr>
        <w:t xml:space="preserve"> contribuyente a la Agencia, propiciando para ello el uso de tecnología WEB.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  <w:lang w:val="es-MX"/>
        </w:rPr>
        <w:t xml:space="preserve">Desarrollar </w:t>
      </w:r>
      <w:r w:rsidRPr="00CB7A9C">
        <w:rPr>
          <w:rFonts w:ascii="Arial" w:hAnsi="Arial" w:cs="Arial"/>
        </w:rPr>
        <w:t>y diseñar las herramientas informáticas que ingresen a la base de datos inmobiliarios en lo relativo a los aspectos físicos, jurídicos y económicos.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t>Coordinar con la Gerencia General de Información y Desarrollo Territorial la información correspondiente que deba estar a disposición por medio de servicios digitales.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lastRenderedPageBreak/>
        <w:t>Promover y coordinar la capacitación de Recursos Humanos en cuanto al uso de herramientas vigentes y la implementación y mejoras de nuevas herramientas; detectar necesidades de capacitación en función del análisis de las consultas atendidas, a fin de proponer planes de capacitación en el ámbito de la Gerencia General de Información y Desarrollo Territorial y sus Jurisdicciones dependientes.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t>Elevar a la Gerencia General de Información y Desarrollo Territorial propuestas y modificaciones de la normativa vigente, vinculadas al área de su competencia.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</w:rPr>
        <w:t>Elaborar indicadores y elevar informes</w:t>
      </w:r>
      <w:r w:rsidRPr="00CB7A9C">
        <w:rPr>
          <w:rFonts w:ascii="Arial" w:hAnsi="Arial" w:cs="Arial"/>
          <w:lang w:val="es-MX"/>
        </w:rPr>
        <w:t xml:space="preserve"> estadísticos de gestión a la Gerencia General de Información y Desarrollo Territorial para la toma de decisiones.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t>Proponer y desarrollar, vínculos y convenios de colaboración e intercambio de información con otros organismos en temas correspondientes al área de su competencia.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t>Coordinar y ejecutar proyectos referidos a la explotación de información cartográfica y alfanumérica digitalizada, como herramienta de gestión.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t>Desarrollar y promover proyectos que se relacionen con las metodologías y procesos de trabajo y organización interna con el objeto de incrementar la funcionalidad, la eficacia y eficiencia institucional.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t>Definir esquemas y</w:t>
      </w:r>
      <w:r w:rsidRPr="00CB7A9C">
        <w:rPr>
          <w:rFonts w:ascii="Arial" w:hAnsi="Arial" w:cs="Arial"/>
          <w:lang w:val="es-MX"/>
        </w:rPr>
        <w:t xml:space="preserve"> herramientas cuya funcionalidad permitan la elaboración de normas de procedimientos, instructivos de trabajos y requerimientos informáticos relativos al </w:t>
      </w:r>
      <w:r w:rsidRPr="00CB7A9C">
        <w:rPr>
          <w:rFonts w:ascii="Arial" w:hAnsi="Arial" w:cs="Arial"/>
        </w:rPr>
        <w:t>ámbito de su incumbencia.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t>Relevar y analizar los procesos vigentes definiendo e implementando mejoras continuas que aseguren la optimización de recursos (humanos y materiales).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t>Diseñar procesos que aseguren la calidad de la información ingresada a la Base de Datos catastral y de su documentación respaldatoria.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lastRenderedPageBreak/>
        <w:t>Informar los principios y las técnicas de los procesos de la Gerencia General a otras direcciones y/o organismos y entidades.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t>Proponer los estándares de calidad para la prestación de los servicios de la Gerencia General de Información y Desarrollo Territorial.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t>Evaluar la satisfacción de los contribuyentes respecto de los servicios prestados.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t>Diseñar, confeccionar y controlar</w:t>
      </w:r>
      <w:r w:rsidRPr="00CB7A9C">
        <w:rPr>
          <w:rFonts w:ascii="Arial" w:hAnsi="Arial" w:cs="Arial"/>
          <w:lang w:val="es-MX"/>
        </w:rPr>
        <w:t xml:space="preserve"> los planes, la documentación de uso interno y externo, procedimientos e instructivos orientados a la prestación de un servicio de calidad que </w:t>
      </w:r>
      <w:r w:rsidRPr="00CB7A9C">
        <w:rPr>
          <w:rFonts w:ascii="Arial" w:hAnsi="Arial" w:cs="Arial"/>
        </w:rPr>
        <w:t>faciliten y simplifiquen los trámites para los contribuyentes que interactúen con la Agencia de Recaudación.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t>Unificar los criterios de actuación respecto de las metodologías de trabajo y aplicación de normas e instructivos.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CB7A9C">
        <w:rPr>
          <w:rFonts w:ascii="Arial" w:hAnsi="Arial" w:cs="Arial"/>
        </w:rPr>
        <w:t>Compilar la información necesaria para evaluar los resultados parciales, determinando posibles causales de desvío y proponer los ajustes pertinentes, estableciendo los respectivos planes de acción.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</w:rPr>
        <w:t>Controlar la evolución de los indicadores tendientes al cumplimiento de los planes y objetivos establecidos</w:t>
      </w:r>
      <w:r w:rsidRPr="00CB7A9C">
        <w:rPr>
          <w:rFonts w:ascii="Arial" w:hAnsi="Arial" w:cs="Arial"/>
          <w:lang w:val="es-MX"/>
        </w:rPr>
        <w:t>.</w:t>
      </w:r>
    </w:p>
    <w:p w:rsidR="00E75409" w:rsidRPr="00CB7A9C" w:rsidRDefault="00E75409" w:rsidP="00E75409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 xml:space="preserve">Interactuar con </w:t>
      </w:r>
      <w:r w:rsidRPr="00CB7A9C">
        <w:rPr>
          <w:rFonts w:ascii="Arial" w:hAnsi="Arial" w:cs="Arial"/>
        </w:rPr>
        <w:t>las</w:t>
      </w:r>
      <w:r w:rsidRPr="00CB7A9C">
        <w:rPr>
          <w:rFonts w:ascii="Arial" w:hAnsi="Arial" w:cs="Arial"/>
          <w:lang w:val="es-MX"/>
        </w:rPr>
        <w:t xml:space="preserve"> distintas áreas de la Subdirección Ejecutiva de </w:t>
      </w:r>
      <w:r w:rsidR="003144F2">
        <w:rPr>
          <w:rFonts w:ascii="Arial" w:hAnsi="Arial" w:cs="Arial"/>
          <w:lang w:val="es-MX"/>
        </w:rPr>
        <w:t>Recaudación y Catastro</w:t>
      </w:r>
      <w:r w:rsidRPr="00CB7A9C">
        <w:rPr>
          <w:rFonts w:ascii="Arial" w:hAnsi="Arial" w:cs="Arial"/>
          <w:lang w:val="es-MX"/>
        </w:rPr>
        <w:t xml:space="preserve"> en cuestiones vinculadas a la temática territorial.</w:t>
      </w:r>
    </w:p>
    <w:p w:rsidR="00410A1F" w:rsidRPr="00CB7A9C" w:rsidRDefault="00410A1F" w:rsidP="00410A1F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Recopilar y procesar información recibida de distintas áreas de la Agencia como así también de Organismos Externos, a fin de obtener el universo de datos relacionados a Organismos Gubernamentales y No Gubernamentales.</w:t>
      </w:r>
    </w:p>
    <w:p w:rsidR="00410A1F" w:rsidRPr="00CB7A9C" w:rsidRDefault="00410A1F" w:rsidP="00410A1F">
      <w:pPr>
        <w:pStyle w:val="NormalWeb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Planificar, proponer y elaborar padrones de Organismos Gubernamentales y No Gubernamentales, y procurar su actualización y mantenimiento.</w:t>
      </w:r>
    </w:p>
    <w:p w:rsidR="0006708E" w:rsidRPr="00CB7A9C" w:rsidRDefault="0006708E" w:rsidP="0006708E">
      <w:pPr>
        <w:pStyle w:val="NormalWeb"/>
        <w:spacing w:before="0" w:beforeAutospacing="0" w:after="0" w:afterAutospacing="0" w:line="360" w:lineRule="auto"/>
        <w:ind w:left="1068"/>
        <w:jc w:val="both"/>
        <w:rPr>
          <w:rFonts w:ascii="Arial" w:hAnsi="Arial" w:cs="Arial"/>
          <w:lang w:val="es-MX"/>
        </w:rPr>
      </w:pPr>
    </w:p>
    <w:p w:rsidR="00C2510A" w:rsidRPr="00CB7A9C" w:rsidRDefault="00C2510A" w:rsidP="00C2510A">
      <w:pPr>
        <w:pStyle w:val="NormalWeb"/>
        <w:numPr>
          <w:ilvl w:val="0"/>
          <w:numId w:val="9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snapToGrid w:val="0"/>
        </w:rPr>
      </w:pPr>
      <w:r w:rsidRPr="00CB7A9C">
        <w:rPr>
          <w:rFonts w:ascii="Arial" w:hAnsi="Arial" w:cs="Arial"/>
          <w:snapToGrid w:val="0"/>
        </w:rPr>
        <w:t xml:space="preserve">Modificar, en el ámbito de la Gerencia </w:t>
      </w:r>
      <w:r w:rsidR="0006708E" w:rsidRPr="00CB7A9C">
        <w:rPr>
          <w:rFonts w:ascii="Arial" w:hAnsi="Arial" w:cs="Arial"/>
          <w:snapToGrid w:val="0"/>
        </w:rPr>
        <w:t xml:space="preserve">de Gestión e Información Territorial </w:t>
      </w:r>
      <w:proofErr w:type="spellStart"/>
      <w:r w:rsidR="0006708E" w:rsidRPr="00CB7A9C">
        <w:rPr>
          <w:rFonts w:ascii="Arial" w:hAnsi="Arial" w:cs="Arial"/>
          <w:snapToGrid w:val="0"/>
        </w:rPr>
        <w:t>Multifinalitaria</w:t>
      </w:r>
      <w:proofErr w:type="spellEnd"/>
      <w:r w:rsidRPr="00CB7A9C">
        <w:rPr>
          <w:rFonts w:ascii="Arial" w:hAnsi="Arial" w:cs="Arial"/>
          <w:snapToGrid w:val="0"/>
        </w:rPr>
        <w:t xml:space="preserve">, las Acciones para </w:t>
      </w:r>
      <w:r w:rsidR="0006708E" w:rsidRPr="00CB7A9C">
        <w:rPr>
          <w:rFonts w:ascii="Arial" w:hAnsi="Arial" w:cs="Arial"/>
          <w:snapToGrid w:val="0"/>
        </w:rPr>
        <w:t xml:space="preserve">la </w:t>
      </w:r>
      <w:r w:rsidR="0006708E" w:rsidRPr="00CB7A9C">
        <w:rPr>
          <w:rFonts w:ascii="Arial" w:hAnsi="Arial" w:cs="Arial"/>
          <w:b/>
          <w:snapToGrid w:val="0"/>
        </w:rPr>
        <w:t>Subgerencia de Gestión Territorial</w:t>
      </w:r>
      <w:r w:rsidRPr="00CB7A9C">
        <w:rPr>
          <w:rFonts w:ascii="Arial" w:hAnsi="Arial" w:cs="Arial"/>
          <w:snapToGrid w:val="0"/>
        </w:rPr>
        <w:t xml:space="preserve">, las que quedarán redactadas de la siguiente manera: </w:t>
      </w:r>
    </w:p>
    <w:p w:rsidR="0006708E" w:rsidRPr="00CB7A9C" w:rsidRDefault="0006708E" w:rsidP="0006708E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lastRenderedPageBreak/>
        <w:t>Definir, diseñar, aprobar y ejecutar planes, programas, normas, sistemas y procedimientos, conducentes al mejoramiento y eficiencia orientados a la prestación de un servicio para la promoción de la regularización de la tierra pública Nacional, Provincial y Municipal, como así también a los servicios prestados a los Organismos Gubernamentales y No Gubernamentales.</w:t>
      </w:r>
    </w:p>
    <w:p w:rsidR="0006708E" w:rsidRPr="00CB7A9C" w:rsidRDefault="0006708E" w:rsidP="0006708E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Supervisar y evaluar las tareas inherentes a la aplicación de gravámenes y de normas técnico tributarias vinculadas a los Organismos Gubernamentales y No Gubernamentales.</w:t>
      </w:r>
    </w:p>
    <w:p w:rsidR="0006708E" w:rsidRPr="00CB7A9C" w:rsidRDefault="0006708E" w:rsidP="0006708E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Alertar sobre anomalías y desvíos detectados en los procesos a su cargo, indicando las recomendaciones que correspondan, tendientes a dar soluciones a las mismas, efectuando su seguimiento permanente a fin de evaluar la eficiencia y eficacia de las medidas que fueran adoptadas para su regularización.</w:t>
      </w:r>
    </w:p>
    <w:p w:rsidR="0006708E" w:rsidRPr="00CB7A9C" w:rsidRDefault="0006708E" w:rsidP="0006708E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Gestionar un registro centralizado de datos y requerimientos de inmuebles públicos Nacionales, Provinciales y Municipales en el territorio de la Provincia de Buenos Aires, por parte de Organismos Gubernamentales, No Gubernamentales y particulares.</w:t>
      </w:r>
    </w:p>
    <w:p w:rsidR="0006708E" w:rsidRPr="00CB7A9C" w:rsidRDefault="0006708E" w:rsidP="0006708E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Definir acciones relacionadas con la actualización y el saneamiento de la Base de Datos de los Inmuebles públicos Nacionales, Provinciales y Municipales identificados en el territorio Provincial.</w:t>
      </w:r>
    </w:p>
    <w:p w:rsidR="0006708E" w:rsidRPr="00CB7A9C" w:rsidRDefault="0006708E" w:rsidP="0006708E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Evaluar permanentemente el seguimiento y control de los procesos a su cargo como así de los objetivos previstos, para asegurar su cumplimiento.</w:t>
      </w:r>
    </w:p>
    <w:p w:rsidR="0006708E" w:rsidRPr="00CB7A9C" w:rsidRDefault="0006708E" w:rsidP="0006708E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Participar en las auditorías implementadas por el Departamento de Planificación y Control de Gestión de Información Territorial de la Gerencia General.</w:t>
      </w:r>
    </w:p>
    <w:p w:rsidR="0006708E" w:rsidRPr="00CB7A9C" w:rsidRDefault="0006708E" w:rsidP="0006708E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Coordinar y supervisar la actuación de las áreas a su cargo.</w:t>
      </w:r>
    </w:p>
    <w:p w:rsidR="00410A1F" w:rsidRPr="00CB7A9C" w:rsidRDefault="00410A1F" w:rsidP="00410A1F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Planificar, proponer y ejecutar el orden de auditorías a Organismos, proponiendo acciones y planes dirigidos, elaborando y elevando los informes correspondientes.</w:t>
      </w:r>
    </w:p>
    <w:p w:rsidR="00410A1F" w:rsidRPr="00CB7A9C" w:rsidRDefault="00410A1F" w:rsidP="00410A1F">
      <w:pPr>
        <w:pStyle w:val="Normal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lastRenderedPageBreak/>
        <w:t>Recibir, controlar y transferir a las áreas correspondientes las consultas de tipo técnico y todo otro requerimiento que se efectúe en relación a los Organismos Gubernamentales y No Gubernamentales.</w:t>
      </w:r>
    </w:p>
    <w:p w:rsidR="00410A1F" w:rsidRPr="00CB7A9C" w:rsidRDefault="00410A1F" w:rsidP="00410A1F">
      <w:pPr>
        <w:pStyle w:val="NormalWeb"/>
        <w:spacing w:before="0" w:beforeAutospacing="0" w:after="0" w:afterAutospacing="0" w:line="360" w:lineRule="auto"/>
        <w:ind w:left="1068"/>
        <w:jc w:val="both"/>
        <w:rPr>
          <w:rFonts w:ascii="Arial" w:hAnsi="Arial" w:cs="Arial"/>
          <w:lang w:val="es-MX"/>
        </w:rPr>
      </w:pPr>
    </w:p>
    <w:p w:rsidR="0006708E" w:rsidRPr="00CB7A9C" w:rsidRDefault="0006708E" w:rsidP="0006708E">
      <w:pPr>
        <w:pStyle w:val="NormalWeb"/>
        <w:numPr>
          <w:ilvl w:val="0"/>
          <w:numId w:val="9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snapToGrid w:val="0"/>
        </w:rPr>
      </w:pPr>
      <w:r w:rsidRPr="00CB7A9C">
        <w:rPr>
          <w:rFonts w:ascii="Arial" w:hAnsi="Arial" w:cs="Arial"/>
          <w:snapToGrid w:val="0"/>
        </w:rPr>
        <w:t xml:space="preserve">Modificar, en el ámbito de la Subgerencia de Gestión Territorial, las Acciones para el </w:t>
      </w:r>
      <w:r w:rsidRPr="00CB7A9C">
        <w:rPr>
          <w:rFonts w:ascii="Arial" w:hAnsi="Arial" w:cs="Arial"/>
          <w:b/>
          <w:snapToGrid w:val="0"/>
        </w:rPr>
        <w:t>Departamento Identificación y Delimitación de Objetos Territoriales</w:t>
      </w:r>
      <w:r w:rsidRPr="00CB7A9C">
        <w:rPr>
          <w:rFonts w:ascii="Arial" w:hAnsi="Arial" w:cs="Arial"/>
          <w:snapToGrid w:val="0"/>
        </w:rPr>
        <w:t xml:space="preserve">, las que quedarán redactadas de la siguiente manera: </w:t>
      </w:r>
    </w:p>
    <w:p w:rsidR="0006708E" w:rsidRPr="00CB7A9C" w:rsidRDefault="0006708E" w:rsidP="0006708E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Relevar los inmuebles públicos para formar o mantener la posesión, determinando el estado ocupacional. Determinar ocupación precaria. Notificar actuaciones administrativas y contables, en coordinación con los Organismos Nacionales, Provinciales y Municipales.</w:t>
      </w:r>
    </w:p>
    <w:p w:rsidR="0006708E" w:rsidRPr="00CB7A9C" w:rsidRDefault="0006708E" w:rsidP="0006708E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Intervenir en el relevamiento de todas las concesiones de uso, y/o ocupaciones de hecho de los inmuebles públicos, en coordinación con los Organismos Nacionales, Provinciales y Municipales.</w:t>
      </w:r>
    </w:p>
    <w:p w:rsidR="0006708E" w:rsidRPr="00CB7A9C" w:rsidRDefault="0006708E" w:rsidP="0006708E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Formalizar actos administrativos para perfeccionar la posesión de bienes inmuebles del dominio público.</w:t>
      </w:r>
    </w:p>
    <w:p w:rsidR="0006708E" w:rsidRPr="00CB7A9C" w:rsidRDefault="0006708E" w:rsidP="0006708E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Coordinar con las áreas pertinentes el desarrollo de procedimientos  administrativos, de gestión, con el objeto de relevar el territorio Provincial a fin de optimizar los servicios de información a cargo de la Gerencia.</w:t>
      </w:r>
    </w:p>
    <w:p w:rsidR="0006708E" w:rsidRPr="00CB7A9C" w:rsidRDefault="0006708E" w:rsidP="0006708E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Practicar las operaciones topográficas de mensura, cálculo y dibujo que fundamenten las confecciones de planos con el objeto de regularizar las tierras públicas Nacionales, Provinciales y Municipales en el territorio de la Provincia de Buenos Aires.</w:t>
      </w:r>
    </w:p>
    <w:p w:rsidR="0006708E" w:rsidRPr="00CB7A9C" w:rsidRDefault="0006708E" w:rsidP="0006708E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 xml:space="preserve">Efectuar el estudio catastral y </w:t>
      </w:r>
      <w:proofErr w:type="spellStart"/>
      <w:r w:rsidRPr="00CB7A9C">
        <w:rPr>
          <w:rFonts w:ascii="Arial" w:hAnsi="Arial" w:cs="Arial"/>
          <w:lang w:val="es-MX"/>
        </w:rPr>
        <w:t>dominial</w:t>
      </w:r>
      <w:proofErr w:type="spellEnd"/>
      <w:r w:rsidRPr="00CB7A9C">
        <w:rPr>
          <w:rFonts w:ascii="Arial" w:hAnsi="Arial" w:cs="Arial"/>
          <w:lang w:val="es-MX"/>
        </w:rPr>
        <w:t xml:space="preserve"> de los inmuebles públicos sometidos a mensura.</w:t>
      </w:r>
    </w:p>
    <w:p w:rsidR="0006708E" w:rsidRPr="00CB7A9C" w:rsidRDefault="0006708E" w:rsidP="0006708E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Visar los proyectos de mensura de inmuebles de dominio particular donde hubiese interés público comprometido.</w:t>
      </w:r>
    </w:p>
    <w:p w:rsidR="0006708E" w:rsidRPr="00CB7A9C" w:rsidRDefault="0006708E" w:rsidP="0006708E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 xml:space="preserve">Realizar planos definitivos y obtener </w:t>
      </w:r>
      <w:proofErr w:type="spellStart"/>
      <w:r w:rsidRPr="00CB7A9C">
        <w:rPr>
          <w:rFonts w:ascii="Arial" w:hAnsi="Arial" w:cs="Arial"/>
          <w:lang w:val="es-MX"/>
        </w:rPr>
        <w:t>visaciones</w:t>
      </w:r>
      <w:proofErr w:type="spellEnd"/>
      <w:r w:rsidRPr="00CB7A9C">
        <w:rPr>
          <w:rFonts w:ascii="Arial" w:hAnsi="Arial" w:cs="Arial"/>
          <w:lang w:val="es-MX"/>
        </w:rPr>
        <w:t xml:space="preserve"> de los organismos competentes, para su aprobación por la Dirección de Geodesia en relación </w:t>
      </w:r>
      <w:r w:rsidRPr="00CB7A9C">
        <w:rPr>
          <w:rFonts w:ascii="Arial" w:hAnsi="Arial" w:cs="Arial"/>
          <w:lang w:val="es-MX"/>
        </w:rPr>
        <w:lastRenderedPageBreak/>
        <w:t>a la regularización de tierras públicas Nacionales, Provinciales y Municipales.</w:t>
      </w:r>
    </w:p>
    <w:p w:rsidR="0006708E" w:rsidRPr="00CB7A9C" w:rsidRDefault="0006708E" w:rsidP="0006708E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Realizar mensuras de bienes públicos no catastrados, pertenecientes al Estado Nacional, provincial y Municipal, a efectos de constituir el estado parcelario, su incorporación y contribuir al desarrollo territorial único, total y uniforme.</w:t>
      </w:r>
    </w:p>
    <w:p w:rsidR="00410A1F" w:rsidRPr="00CB7A9C" w:rsidRDefault="00410A1F" w:rsidP="00410A1F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Promover la inspección de inmuebles a fin de verificar la posesión a cargo de Organismos Gubernamentales y/o No Gubernamentales, y analizar la consecuente exención en el Impuesto Inmobiliario sobre los mismos.</w:t>
      </w:r>
    </w:p>
    <w:p w:rsidR="0006708E" w:rsidRPr="00CB7A9C" w:rsidRDefault="0006708E" w:rsidP="0006708E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</w:p>
    <w:p w:rsidR="00B67676" w:rsidRPr="00CB7A9C" w:rsidRDefault="00B67676" w:rsidP="00B67676">
      <w:pPr>
        <w:pStyle w:val="NormalWeb"/>
        <w:numPr>
          <w:ilvl w:val="0"/>
          <w:numId w:val="9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="Arial" w:hAnsi="Arial" w:cs="Arial"/>
          <w:snapToGrid w:val="0"/>
        </w:rPr>
      </w:pPr>
      <w:r w:rsidRPr="00CB7A9C">
        <w:rPr>
          <w:rFonts w:ascii="Arial" w:hAnsi="Arial" w:cs="Arial"/>
          <w:snapToGrid w:val="0"/>
        </w:rPr>
        <w:t xml:space="preserve">Modificar, en el ámbito de la </w:t>
      </w:r>
      <w:r w:rsidR="00203F52" w:rsidRPr="00CB7A9C">
        <w:rPr>
          <w:rFonts w:ascii="Arial" w:hAnsi="Arial" w:cs="Arial"/>
          <w:snapToGrid w:val="0"/>
        </w:rPr>
        <w:t>G</w:t>
      </w:r>
      <w:r w:rsidRPr="00CB7A9C">
        <w:rPr>
          <w:rFonts w:ascii="Arial" w:hAnsi="Arial" w:cs="Arial"/>
          <w:snapToGrid w:val="0"/>
        </w:rPr>
        <w:t xml:space="preserve">erencia de </w:t>
      </w:r>
      <w:r w:rsidR="00203F52" w:rsidRPr="00CB7A9C">
        <w:rPr>
          <w:rFonts w:ascii="Arial" w:hAnsi="Arial" w:cs="Arial"/>
          <w:snapToGrid w:val="0"/>
        </w:rPr>
        <w:t>Servicios Catastrales</w:t>
      </w:r>
      <w:r w:rsidRPr="00CB7A9C">
        <w:rPr>
          <w:rFonts w:ascii="Arial" w:hAnsi="Arial" w:cs="Arial"/>
          <w:snapToGrid w:val="0"/>
        </w:rPr>
        <w:t xml:space="preserve">, las Acciones para el </w:t>
      </w:r>
      <w:r w:rsidRPr="00CB7A9C">
        <w:rPr>
          <w:rFonts w:ascii="Arial" w:hAnsi="Arial" w:cs="Arial"/>
          <w:b/>
          <w:snapToGrid w:val="0"/>
        </w:rPr>
        <w:t xml:space="preserve">Departamento </w:t>
      </w:r>
      <w:r w:rsidR="00203F52" w:rsidRPr="00CB7A9C">
        <w:rPr>
          <w:rFonts w:ascii="Arial" w:hAnsi="Arial" w:cs="Arial"/>
          <w:b/>
          <w:snapToGrid w:val="0"/>
        </w:rPr>
        <w:t>Digitalización, Manejo de Documentos Catastrales y Monitoreo de Datos</w:t>
      </w:r>
      <w:r w:rsidRPr="00CB7A9C">
        <w:rPr>
          <w:rFonts w:ascii="Arial" w:hAnsi="Arial" w:cs="Arial"/>
          <w:snapToGrid w:val="0"/>
        </w:rPr>
        <w:t xml:space="preserve">, las que quedarán redactadas de la siguiente manera: </w:t>
      </w:r>
    </w:p>
    <w:p w:rsidR="00203F52" w:rsidRPr="00CB7A9C" w:rsidRDefault="00203F52" w:rsidP="00203F5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Operar todos los sistemas de indización de imágenes de documentos catastrales para su posterior recupero y explotación.</w:t>
      </w:r>
    </w:p>
    <w:p w:rsidR="00203F52" w:rsidRPr="00CB7A9C" w:rsidRDefault="00203F52" w:rsidP="00203F5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 xml:space="preserve">Efectuar reproducciones de documentación </w:t>
      </w:r>
      <w:proofErr w:type="spellStart"/>
      <w:r w:rsidRPr="00CB7A9C">
        <w:rPr>
          <w:rFonts w:ascii="Arial" w:hAnsi="Arial" w:cs="Arial"/>
          <w:lang w:val="es-MX"/>
        </w:rPr>
        <w:t>planimétrica</w:t>
      </w:r>
      <w:proofErr w:type="spellEnd"/>
      <w:r w:rsidRPr="00CB7A9C">
        <w:rPr>
          <w:rFonts w:ascii="Arial" w:hAnsi="Arial" w:cs="Arial"/>
          <w:lang w:val="es-MX"/>
        </w:rPr>
        <w:t>.</w:t>
      </w:r>
    </w:p>
    <w:p w:rsidR="00203F52" w:rsidRPr="00CB7A9C" w:rsidRDefault="00203F52" w:rsidP="00203F5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 xml:space="preserve">Asistir a las distintas dependencias de la Subdirección Ejecutiva de </w:t>
      </w:r>
      <w:r w:rsidR="003144F2">
        <w:rPr>
          <w:rFonts w:ascii="Arial" w:hAnsi="Arial" w:cs="Arial"/>
          <w:lang w:val="es-MX"/>
        </w:rPr>
        <w:t>Recaudación y Catastro</w:t>
      </w:r>
      <w:r w:rsidRPr="00CB7A9C">
        <w:rPr>
          <w:rFonts w:ascii="Arial" w:hAnsi="Arial" w:cs="Arial"/>
          <w:lang w:val="es-MX"/>
        </w:rPr>
        <w:t xml:space="preserve"> en materia de reproducciones de documentación </w:t>
      </w:r>
      <w:proofErr w:type="spellStart"/>
      <w:r w:rsidRPr="00CB7A9C">
        <w:rPr>
          <w:rFonts w:ascii="Arial" w:hAnsi="Arial" w:cs="Arial"/>
          <w:lang w:val="es-MX"/>
        </w:rPr>
        <w:t>planimétrica</w:t>
      </w:r>
      <w:proofErr w:type="spellEnd"/>
      <w:r w:rsidRPr="00CB7A9C">
        <w:rPr>
          <w:rFonts w:ascii="Arial" w:hAnsi="Arial" w:cs="Arial"/>
          <w:lang w:val="es-MX"/>
        </w:rPr>
        <w:t>.</w:t>
      </w:r>
    </w:p>
    <w:p w:rsidR="00203F52" w:rsidRPr="00CB7A9C" w:rsidRDefault="00203F52" w:rsidP="00203F5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 xml:space="preserve">Resguardar la documentación catastral original correspondiente a los planos de subdivisión por el régimen de la Ley N° 13.512 y demás documentación que le sea confiada. </w:t>
      </w:r>
    </w:p>
    <w:p w:rsidR="00203F52" w:rsidRPr="00CB7A9C" w:rsidRDefault="00203F52" w:rsidP="00203F5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Coordinar el archivo de documentación catastral.</w:t>
      </w:r>
    </w:p>
    <w:p w:rsidR="00203F52" w:rsidRPr="00CB7A9C" w:rsidRDefault="00203F52" w:rsidP="00203F5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Coordinar la distribución de documentos con la Dirección Provincial del Registro de la Propiedad, Municipios y los Centros de Servicios Locales de la Agencia.</w:t>
      </w:r>
    </w:p>
    <w:p w:rsidR="00203F52" w:rsidRPr="00CB7A9C" w:rsidRDefault="00203F52" w:rsidP="00203F5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Coordinar y administrar el manejo físico de la documentación inherente a los trámites catastrales entre los Centros de Servicios Locales y los Departamentos que dependen de la Gerencia.</w:t>
      </w:r>
    </w:p>
    <w:p w:rsidR="00203F52" w:rsidRPr="00CB7A9C" w:rsidRDefault="00203F52" w:rsidP="00203F5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lastRenderedPageBreak/>
        <w:t>Asegurar la homogeneización de los datos en la Base Catastral.</w:t>
      </w:r>
    </w:p>
    <w:p w:rsidR="00203F52" w:rsidRPr="00CB7A9C" w:rsidRDefault="00203F52" w:rsidP="00203F5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 xml:space="preserve">Analizar y corregir datos catastrales a fin de asegurar la calidad de los mismos. </w:t>
      </w:r>
    </w:p>
    <w:p w:rsidR="00203F52" w:rsidRPr="00CB7A9C" w:rsidRDefault="00203F52" w:rsidP="00203F5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Auditar las acciones que hayan modificado la base valuatoria en los procesos de registración y actualización de la Base Catastral.</w:t>
      </w:r>
    </w:p>
    <w:p w:rsidR="00203F52" w:rsidRPr="00CB7A9C" w:rsidRDefault="00203F52" w:rsidP="00203F5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 xml:space="preserve">Promover la realización de  relevamientos con el fin de determinar o verificar la valuación fiscal de inmuebles, y cuando corresponda operar coordinadamente con la Gerencia de Gestión e Información Territorial </w:t>
      </w:r>
      <w:proofErr w:type="spellStart"/>
      <w:r w:rsidRPr="00CB7A9C">
        <w:rPr>
          <w:rFonts w:ascii="Arial" w:hAnsi="Arial" w:cs="Arial"/>
          <w:lang w:val="es-MX"/>
        </w:rPr>
        <w:t>Multifinalitaria</w:t>
      </w:r>
      <w:proofErr w:type="spellEnd"/>
      <w:r w:rsidRPr="00CB7A9C">
        <w:rPr>
          <w:rFonts w:ascii="Arial" w:hAnsi="Arial" w:cs="Arial"/>
          <w:lang w:val="es-MX"/>
        </w:rPr>
        <w:t xml:space="preserve"> en la misma temática. </w:t>
      </w:r>
    </w:p>
    <w:p w:rsidR="00203F52" w:rsidRPr="00CB7A9C" w:rsidRDefault="00203F52" w:rsidP="00203F52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Auditar las acciones que lleven a modificar la Base Valuatoria, sea por operaciones masivas o individuales.</w:t>
      </w:r>
    </w:p>
    <w:p w:rsidR="00410A1F" w:rsidRPr="00CB7A9C" w:rsidRDefault="00410A1F" w:rsidP="00410A1F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rFonts w:ascii="Arial" w:hAnsi="Arial" w:cs="Arial"/>
          <w:lang w:val="es-MX"/>
        </w:rPr>
      </w:pPr>
      <w:r w:rsidRPr="00CB7A9C">
        <w:rPr>
          <w:rFonts w:ascii="Arial" w:hAnsi="Arial" w:cs="Arial"/>
          <w:lang w:val="es-MX"/>
        </w:rPr>
        <w:t>Implementar una metodología de trabajo orientada a corregir las inconsistencias en la información que contienen las Bases de datos a fin de facilitar las exenciones automáticas de objetos territoriales asociados a Organismos.</w:t>
      </w:r>
    </w:p>
    <w:p w:rsidR="00E75409" w:rsidRPr="00CB7A9C" w:rsidRDefault="00E75409" w:rsidP="00E75409">
      <w:pPr>
        <w:pStyle w:val="NormalWeb"/>
        <w:tabs>
          <w:tab w:val="left" w:pos="426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napToGrid w:val="0"/>
          <w:lang w:val="es-MX"/>
        </w:rPr>
      </w:pPr>
    </w:p>
    <w:sectPr w:rsidR="00E75409" w:rsidRPr="00CB7A9C" w:rsidSect="00847FF4">
      <w:pgSz w:w="11906" w:h="16838"/>
      <w:pgMar w:top="2835" w:right="851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D23"/>
    <w:multiLevelType w:val="hybridMultilevel"/>
    <w:tmpl w:val="1340EF68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5029F"/>
    <w:multiLevelType w:val="hybridMultilevel"/>
    <w:tmpl w:val="310640B6"/>
    <w:lvl w:ilvl="0" w:tplc="5D2E4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61B25"/>
    <w:multiLevelType w:val="hybridMultilevel"/>
    <w:tmpl w:val="46E08BCE"/>
    <w:lvl w:ilvl="0" w:tplc="99A016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917CE"/>
    <w:multiLevelType w:val="hybridMultilevel"/>
    <w:tmpl w:val="481A7D10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EF94985"/>
    <w:multiLevelType w:val="hybridMultilevel"/>
    <w:tmpl w:val="7CF095A0"/>
    <w:lvl w:ilvl="0" w:tplc="6D105F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3D360BF"/>
    <w:multiLevelType w:val="hybridMultilevel"/>
    <w:tmpl w:val="9746DFD2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EA5D92"/>
    <w:multiLevelType w:val="hybridMultilevel"/>
    <w:tmpl w:val="8C0C120E"/>
    <w:lvl w:ilvl="0" w:tplc="803AC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E1343"/>
    <w:multiLevelType w:val="hybridMultilevel"/>
    <w:tmpl w:val="3BF474A2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E35453A"/>
    <w:multiLevelType w:val="hybridMultilevel"/>
    <w:tmpl w:val="29C6DC6C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05619B"/>
    <w:multiLevelType w:val="hybridMultilevel"/>
    <w:tmpl w:val="80E67C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0742FD"/>
    <w:multiLevelType w:val="hybridMultilevel"/>
    <w:tmpl w:val="481A7D10"/>
    <w:lvl w:ilvl="0" w:tplc="2C0A000F">
      <w:start w:val="1"/>
      <w:numFmt w:val="decimal"/>
      <w:lvlText w:val="%1."/>
      <w:lvlJc w:val="left"/>
      <w:pPr>
        <w:ind w:left="468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54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61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68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75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82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90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97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10440" w:hanging="180"/>
      </w:pPr>
      <w:rPr>
        <w:rFonts w:cs="Times New Roman"/>
      </w:rPr>
    </w:lvl>
  </w:abstractNum>
  <w:abstractNum w:abstractNumId="11">
    <w:nsid w:val="40F4022E"/>
    <w:multiLevelType w:val="hybridMultilevel"/>
    <w:tmpl w:val="161470A0"/>
    <w:lvl w:ilvl="0" w:tplc="D41A6E54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42894555"/>
    <w:multiLevelType w:val="hybridMultilevel"/>
    <w:tmpl w:val="0C407634"/>
    <w:lvl w:ilvl="0" w:tplc="99A016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C3BC3"/>
    <w:multiLevelType w:val="hybridMultilevel"/>
    <w:tmpl w:val="481A7D10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3A5389C"/>
    <w:multiLevelType w:val="hybridMultilevel"/>
    <w:tmpl w:val="EB3873A4"/>
    <w:lvl w:ilvl="0" w:tplc="6D105F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501342"/>
    <w:multiLevelType w:val="hybridMultilevel"/>
    <w:tmpl w:val="40EE4C76"/>
    <w:lvl w:ilvl="0" w:tplc="99A016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5C94530E"/>
    <w:multiLevelType w:val="hybridMultilevel"/>
    <w:tmpl w:val="11D0B4EE"/>
    <w:lvl w:ilvl="0" w:tplc="6D105F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4281610"/>
    <w:multiLevelType w:val="hybridMultilevel"/>
    <w:tmpl w:val="127A44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201EB2"/>
    <w:multiLevelType w:val="hybridMultilevel"/>
    <w:tmpl w:val="A754BC32"/>
    <w:lvl w:ilvl="0" w:tplc="6D105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C43C9"/>
    <w:multiLevelType w:val="hybridMultilevel"/>
    <w:tmpl w:val="CC464A20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63944DA"/>
    <w:multiLevelType w:val="hybridMultilevel"/>
    <w:tmpl w:val="4B904D2E"/>
    <w:lvl w:ilvl="0" w:tplc="6D105F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FCB5B60"/>
    <w:multiLevelType w:val="hybridMultilevel"/>
    <w:tmpl w:val="CC464A20"/>
    <w:lvl w:ilvl="0" w:tplc="2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17"/>
  </w:num>
  <w:num w:numId="5">
    <w:abstractNumId w:val="19"/>
  </w:num>
  <w:num w:numId="6">
    <w:abstractNumId w:val="7"/>
  </w:num>
  <w:num w:numId="7">
    <w:abstractNumId w:val="21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15"/>
  </w:num>
  <w:num w:numId="13">
    <w:abstractNumId w:val="4"/>
  </w:num>
  <w:num w:numId="14">
    <w:abstractNumId w:val="12"/>
  </w:num>
  <w:num w:numId="15">
    <w:abstractNumId w:val="2"/>
  </w:num>
  <w:num w:numId="16">
    <w:abstractNumId w:val="5"/>
  </w:num>
  <w:num w:numId="17">
    <w:abstractNumId w:val="20"/>
  </w:num>
  <w:num w:numId="18">
    <w:abstractNumId w:val="18"/>
  </w:num>
  <w:num w:numId="19">
    <w:abstractNumId w:val="16"/>
  </w:num>
  <w:num w:numId="20">
    <w:abstractNumId w:val="8"/>
  </w:num>
  <w:num w:numId="21">
    <w:abstractNumId w:val="1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0B"/>
    <w:rsid w:val="0006708E"/>
    <w:rsid w:val="0012676A"/>
    <w:rsid w:val="001337EF"/>
    <w:rsid w:val="00143754"/>
    <w:rsid w:val="001567CE"/>
    <w:rsid w:val="001751EB"/>
    <w:rsid w:val="00203F52"/>
    <w:rsid w:val="00224847"/>
    <w:rsid w:val="00244365"/>
    <w:rsid w:val="00253942"/>
    <w:rsid w:val="00263A1A"/>
    <w:rsid w:val="002E061E"/>
    <w:rsid w:val="003144F2"/>
    <w:rsid w:val="0032074C"/>
    <w:rsid w:val="00334C51"/>
    <w:rsid w:val="00385FA0"/>
    <w:rsid w:val="003A5A9B"/>
    <w:rsid w:val="003E3FFD"/>
    <w:rsid w:val="003F067F"/>
    <w:rsid w:val="00410A1F"/>
    <w:rsid w:val="004B0E9C"/>
    <w:rsid w:val="004E5129"/>
    <w:rsid w:val="0051615B"/>
    <w:rsid w:val="00553A8E"/>
    <w:rsid w:val="005E7587"/>
    <w:rsid w:val="00634218"/>
    <w:rsid w:val="0068272A"/>
    <w:rsid w:val="006B0E7B"/>
    <w:rsid w:val="006B5D67"/>
    <w:rsid w:val="006F387B"/>
    <w:rsid w:val="00745C62"/>
    <w:rsid w:val="0078194A"/>
    <w:rsid w:val="007D79B6"/>
    <w:rsid w:val="00807CDC"/>
    <w:rsid w:val="00847FF4"/>
    <w:rsid w:val="009A7B88"/>
    <w:rsid w:val="009D705A"/>
    <w:rsid w:val="009E441D"/>
    <w:rsid w:val="00A16734"/>
    <w:rsid w:val="00A31317"/>
    <w:rsid w:val="00A515A3"/>
    <w:rsid w:val="00A80ABE"/>
    <w:rsid w:val="00AA3286"/>
    <w:rsid w:val="00AD00A5"/>
    <w:rsid w:val="00AE0B40"/>
    <w:rsid w:val="00B133F6"/>
    <w:rsid w:val="00B60E45"/>
    <w:rsid w:val="00B67676"/>
    <w:rsid w:val="00BC4B36"/>
    <w:rsid w:val="00BD3EEB"/>
    <w:rsid w:val="00BD7A99"/>
    <w:rsid w:val="00C2510A"/>
    <w:rsid w:val="00C77C0B"/>
    <w:rsid w:val="00CB7A9C"/>
    <w:rsid w:val="00CC2281"/>
    <w:rsid w:val="00CD6FF5"/>
    <w:rsid w:val="00D07977"/>
    <w:rsid w:val="00E30013"/>
    <w:rsid w:val="00E6727E"/>
    <w:rsid w:val="00E750A3"/>
    <w:rsid w:val="00E75409"/>
    <w:rsid w:val="00E933A1"/>
    <w:rsid w:val="00EA66CE"/>
    <w:rsid w:val="00EC2426"/>
    <w:rsid w:val="00ED0F3E"/>
    <w:rsid w:val="00ED7516"/>
    <w:rsid w:val="00F01D7C"/>
    <w:rsid w:val="00F13C86"/>
    <w:rsid w:val="00F53719"/>
    <w:rsid w:val="00F71121"/>
    <w:rsid w:val="00FC42FF"/>
    <w:rsid w:val="00FE208C"/>
    <w:rsid w:val="00FF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(W1)" w:eastAsiaTheme="minorHAnsi" w:hAnsi="Arial (W1)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C77C0B"/>
    <w:pPr>
      <w:spacing w:before="100" w:beforeAutospacing="1" w:after="100" w:afterAutospacing="1"/>
    </w:pPr>
  </w:style>
  <w:style w:type="paragraph" w:customStyle="1" w:styleId="Prrafodelista1">
    <w:name w:val="Párrafo de lista1"/>
    <w:basedOn w:val="Normal"/>
    <w:uiPriority w:val="99"/>
    <w:rsid w:val="00C77C0B"/>
    <w:pPr>
      <w:ind w:lef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(W1)" w:eastAsiaTheme="minorHAnsi" w:hAnsi="Arial (W1)" w:cs="Arial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C77C0B"/>
    <w:pPr>
      <w:spacing w:before="100" w:beforeAutospacing="1" w:after="100" w:afterAutospacing="1"/>
    </w:pPr>
  </w:style>
  <w:style w:type="paragraph" w:customStyle="1" w:styleId="Prrafodelista1">
    <w:name w:val="Párrafo de lista1"/>
    <w:basedOn w:val="Normal"/>
    <w:uiPriority w:val="99"/>
    <w:rsid w:val="00C77C0B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nvalazza</dc:creator>
  <cp:lastModifiedBy>Roxana Silvina Soncini</cp:lastModifiedBy>
  <cp:revision>2</cp:revision>
  <cp:lastPrinted>2015-05-20T18:00:00Z</cp:lastPrinted>
  <dcterms:created xsi:type="dcterms:W3CDTF">2015-06-23T19:41:00Z</dcterms:created>
  <dcterms:modified xsi:type="dcterms:W3CDTF">2015-06-23T19:41:00Z</dcterms:modified>
</cp:coreProperties>
</file>